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839" w:rsidRDefault="008950A7">
      <w:pPr>
        <w:pStyle w:val="a7"/>
        <w:spacing w:before="0" w:beforeAutospacing="0" w:after="0" w:afterAutospacing="0"/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博士生姓名：</w:t>
      </w:r>
      <w:r>
        <w:rPr>
          <w:rFonts w:hint="eastAsia"/>
          <w:color w:val="000000" w:themeColor="text1"/>
        </w:rPr>
        <w:t>黄冠</w:t>
      </w:r>
    </w:p>
    <w:p w:rsidR="00A85839" w:rsidRDefault="00A85839">
      <w:pPr>
        <w:pStyle w:val="a7"/>
        <w:spacing w:before="0" w:beforeAutospacing="0" w:after="0" w:afterAutospacing="0"/>
        <w:rPr>
          <w:color w:val="000000" w:themeColor="text1"/>
        </w:rPr>
      </w:pPr>
    </w:p>
    <w:p w:rsidR="00A85839" w:rsidRDefault="008950A7">
      <w:pPr>
        <w:pStyle w:val="a7"/>
        <w:spacing w:before="0" w:beforeAutospacing="0" w:after="0" w:afterAutospacing="0"/>
        <w:rPr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年级专业：</w:t>
      </w:r>
      <w:r>
        <w:rPr>
          <w:rFonts w:hint="eastAsia"/>
          <w:color w:val="000000" w:themeColor="text1"/>
        </w:rPr>
        <w:t>201</w:t>
      </w:r>
      <w:r>
        <w:rPr>
          <w:rFonts w:hint="eastAsia"/>
          <w:color w:val="000000" w:themeColor="text1"/>
        </w:rPr>
        <w:t>9</w:t>
      </w:r>
      <w:r>
        <w:rPr>
          <w:rFonts w:hint="eastAsia"/>
          <w:color w:val="000000" w:themeColor="text1"/>
        </w:rPr>
        <w:t>级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公共管理</w:t>
      </w:r>
    </w:p>
    <w:p w:rsidR="00A85839" w:rsidRDefault="00A85839">
      <w:pPr>
        <w:pStyle w:val="a7"/>
        <w:spacing w:before="0" w:beforeAutospacing="0" w:after="0" w:afterAutospacing="0"/>
        <w:rPr>
          <w:color w:val="000000" w:themeColor="text1"/>
        </w:rPr>
      </w:pPr>
    </w:p>
    <w:p w:rsidR="00A85839" w:rsidRDefault="008950A7">
      <w:pPr>
        <w:pStyle w:val="a7"/>
        <w:spacing w:before="0" w:beforeAutospacing="0" w:after="0" w:afterAutospacing="0"/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导师姓名：</w:t>
      </w:r>
      <w:r>
        <w:rPr>
          <w:rFonts w:hint="eastAsia"/>
          <w:color w:val="000000" w:themeColor="text1"/>
        </w:rPr>
        <w:t>乔东平</w:t>
      </w:r>
    </w:p>
    <w:p w:rsidR="00A85839" w:rsidRDefault="00A85839">
      <w:pPr>
        <w:pStyle w:val="a7"/>
        <w:spacing w:before="0" w:beforeAutospacing="0" w:after="0" w:afterAutospacing="0"/>
        <w:rPr>
          <w:color w:val="000000" w:themeColor="text1"/>
        </w:rPr>
      </w:pPr>
    </w:p>
    <w:p w:rsidR="00A85839" w:rsidRDefault="008950A7">
      <w:pPr>
        <w:pStyle w:val="a7"/>
        <w:spacing w:before="0" w:beforeAutospacing="0" w:after="0" w:afterAutospacing="0"/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开题时间及地点：</w:t>
      </w:r>
    </w:p>
    <w:p w:rsidR="00A85839" w:rsidRDefault="00A85839">
      <w:pPr>
        <w:pStyle w:val="a7"/>
        <w:spacing w:before="0" w:beforeAutospacing="0" w:after="0" w:afterAutospacing="0"/>
        <w:rPr>
          <w:color w:val="000000" w:themeColor="text1"/>
        </w:rPr>
      </w:pPr>
    </w:p>
    <w:p w:rsidR="00A85839" w:rsidRDefault="008950A7">
      <w:pPr>
        <w:pStyle w:val="a7"/>
        <w:spacing w:before="0" w:beforeAutospacing="0" w:after="0" w:afterAutospacing="0"/>
        <w:ind w:firstLine="420"/>
        <w:rPr>
          <w:color w:val="000000" w:themeColor="text1"/>
          <w:highlight w:val="yellow"/>
        </w:rPr>
      </w:pPr>
      <w:r>
        <w:rPr>
          <w:rFonts w:hint="eastAsia"/>
          <w:color w:val="000000" w:themeColor="text1"/>
        </w:rPr>
        <w:t>时间：</w:t>
      </w:r>
      <w:r>
        <w:rPr>
          <w:rFonts w:hint="eastAsia"/>
          <w:color w:val="000000" w:themeColor="text1"/>
        </w:rPr>
        <w:t>2021</w:t>
      </w:r>
      <w:r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7</w:t>
      </w:r>
      <w:r>
        <w:rPr>
          <w:rFonts w:hint="eastAsia"/>
          <w:color w:val="000000" w:themeColor="text1"/>
        </w:rPr>
        <w:t>月</w:t>
      </w:r>
      <w:r>
        <w:rPr>
          <w:rFonts w:hint="eastAsia"/>
          <w:color w:val="000000" w:themeColor="text1"/>
        </w:rPr>
        <w:t>7</w:t>
      </w:r>
      <w:r>
        <w:rPr>
          <w:rFonts w:hint="eastAsia"/>
          <w:color w:val="000000" w:themeColor="text1"/>
        </w:rPr>
        <w:t>日（星期</w:t>
      </w:r>
      <w:r>
        <w:rPr>
          <w:rFonts w:hint="eastAsia"/>
          <w:color w:val="000000" w:themeColor="text1"/>
        </w:rPr>
        <w:t>三</w:t>
      </w:r>
      <w:r>
        <w:rPr>
          <w:rFonts w:hint="eastAsia"/>
          <w:color w:val="000000" w:themeColor="text1"/>
        </w:rPr>
        <w:t>），</w:t>
      </w:r>
      <w:r>
        <w:rPr>
          <w:rFonts w:hint="eastAsia"/>
          <w:color w:val="000000" w:themeColor="text1"/>
        </w:rPr>
        <w:t>上午</w:t>
      </w:r>
      <w:r>
        <w:rPr>
          <w:rFonts w:hint="eastAsia"/>
          <w:color w:val="000000" w:themeColor="text1"/>
        </w:rPr>
        <w:t>9</w:t>
      </w:r>
      <w:r>
        <w:rPr>
          <w:rFonts w:hint="eastAsia"/>
          <w:color w:val="000000" w:themeColor="text1"/>
        </w:rPr>
        <w:t>点</w:t>
      </w:r>
    </w:p>
    <w:p w:rsidR="00A85839" w:rsidRDefault="00A85839">
      <w:pPr>
        <w:pStyle w:val="a7"/>
        <w:spacing w:before="0" w:beforeAutospacing="0" w:after="0" w:afterAutospacing="0"/>
        <w:ind w:firstLine="420"/>
        <w:rPr>
          <w:color w:val="000000" w:themeColor="text1"/>
        </w:rPr>
      </w:pPr>
    </w:p>
    <w:p w:rsidR="00A85839" w:rsidRDefault="008950A7">
      <w:pPr>
        <w:pStyle w:val="a7"/>
        <w:spacing w:before="0" w:beforeAutospacing="0" w:after="0" w:afterAutospacing="0"/>
        <w:ind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地点：后主楼</w:t>
      </w: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026</w:t>
      </w:r>
      <w:r>
        <w:rPr>
          <w:rFonts w:hint="eastAsia"/>
          <w:color w:val="000000" w:themeColor="text1"/>
        </w:rPr>
        <w:t>会议室</w:t>
      </w:r>
    </w:p>
    <w:p w:rsidR="00A85839" w:rsidRDefault="00A85839">
      <w:pPr>
        <w:pStyle w:val="a7"/>
        <w:spacing w:before="0" w:beforeAutospacing="0" w:after="0" w:afterAutospacing="0"/>
        <w:ind w:firstLine="420"/>
        <w:rPr>
          <w:color w:val="000000" w:themeColor="text1"/>
        </w:rPr>
      </w:pPr>
    </w:p>
    <w:p w:rsidR="00A85839" w:rsidRDefault="008950A7">
      <w:pPr>
        <w:pStyle w:val="a7"/>
        <w:spacing w:before="0" w:beforeAutospacing="0" w:after="0" w:afterAutospacing="0"/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开题题目：</w:t>
      </w:r>
    </w:p>
    <w:p w:rsidR="00A85839" w:rsidRDefault="00A85839">
      <w:pPr>
        <w:pStyle w:val="a7"/>
        <w:spacing w:before="0" w:beforeAutospacing="0" w:after="0" w:afterAutospacing="0"/>
        <w:rPr>
          <w:b/>
          <w:bCs/>
          <w:color w:val="000000" w:themeColor="text1"/>
        </w:rPr>
      </w:pPr>
    </w:p>
    <w:p w:rsidR="00A85839" w:rsidRDefault="008950A7">
      <w:pPr>
        <w:pStyle w:val="a7"/>
        <w:spacing w:before="0" w:beforeAutospacing="0" w:after="0" w:afterAutospacing="0"/>
        <w:ind w:firstLine="420"/>
        <w:rPr>
          <w:color w:val="000000" w:themeColor="text1"/>
        </w:rPr>
      </w:pPr>
      <w:bookmarkStart w:id="0" w:name="_Toc479"/>
      <w:r>
        <w:rPr>
          <w:rFonts w:hint="eastAsia"/>
          <w:color w:val="000000" w:themeColor="text1"/>
        </w:rPr>
        <w:t>幼师虐童的问题界定、发生机制与治理策略研究</w:t>
      </w:r>
      <w:bookmarkEnd w:id="0"/>
    </w:p>
    <w:p w:rsidR="00A85839" w:rsidRDefault="00A85839">
      <w:pPr>
        <w:pStyle w:val="a7"/>
        <w:spacing w:before="0" w:beforeAutospacing="0" w:after="0" w:afterAutospacing="0"/>
        <w:ind w:firstLine="420"/>
        <w:rPr>
          <w:color w:val="000000" w:themeColor="text1"/>
        </w:rPr>
      </w:pPr>
    </w:p>
    <w:p w:rsidR="00A85839" w:rsidRDefault="008950A7">
      <w:pPr>
        <w:pStyle w:val="a7"/>
        <w:spacing w:before="0" w:beforeAutospacing="0" w:after="0" w:afterAutospacing="0"/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开题简述（</w:t>
      </w:r>
      <w:r>
        <w:rPr>
          <w:rFonts w:hint="eastAsia"/>
          <w:b/>
          <w:bCs/>
          <w:color w:val="000000" w:themeColor="text1"/>
        </w:rPr>
        <w:t>600</w:t>
      </w:r>
      <w:r>
        <w:rPr>
          <w:rFonts w:hint="eastAsia"/>
          <w:b/>
          <w:bCs/>
          <w:color w:val="000000" w:themeColor="text1"/>
        </w:rPr>
        <w:t>字左右）：</w:t>
      </w:r>
    </w:p>
    <w:p w:rsidR="00A85839" w:rsidRDefault="00A85839">
      <w:pPr>
        <w:pStyle w:val="a7"/>
        <w:spacing w:before="0" w:beforeAutospacing="0" w:after="0" w:afterAutospacing="0"/>
        <w:rPr>
          <w:color w:val="000000" w:themeColor="text1"/>
        </w:rPr>
      </w:pPr>
    </w:p>
    <w:p w:rsidR="00A85839" w:rsidRDefault="008950A7">
      <w:pPr>
        <w:pStyle w:val="a7"/>
        <w:spacing w:before="0" w:beforeAutospacing="0" w:after="0" w:afterAutospacing="0" w:line="480" w:lineRule="exact"/>
        <w:ind w:firstLine="561"/>
        <w:jc w:val="both"/>
        <w:rPr>
          <w:color w:val="000000" w:themeColor="text1"/>
        </w:rPr>
      </w:pPr>
      <w:r>
        <w:rPr>
          <w:color w:val="000000" w:themeColor="text1"/>
        </w:rPr>
        <w:t>幼师虐童是</w:t>
      </w:r>
      <w:r>
        <w:rPr>
          <w:rFonts w:hint="eastAsia"/>
          <w:color w:val="000000" w:themeColor="text1"/>
        </w:rPr>
        <w:t>我国</w:t>
      </w:r>
      <w:r>
        <w:rPr>
          <w:color w:val="000000" w:themeColor="text1"/>
        </w:rPr>
        <w:t>儿童保护工作要认真解决的新课题。理论上，国际学术界对儿童保护的关注</w:t>
      </w:r>
      <w:r>
        <w:rPr>
          <w:rFonts w:hint="eastAsia"/>
          <w:color w:val="000000" w:themeColor="text1"/>
        </w:rPr>
        <w:t>主要是</w:t>
      </w:r>
      <w:r>
        <w:rPr>
          <w:color w:val="000000" w:themeColor="text1"/>
        </w:rPr>
        <w:t>发生在家庭内的儿童虐待，家庭外虐童事件的发生机制尚无充分的实证研究</w:t>
      </w:r>
      <w:r>
        <w:rPr>
          <w:rFonts w:hint="eastAsia"/>
          <w:color w:val="000000" w:themeColor="text1"/>
        </w:rPr>
        <w:t>，因此，揭示幼师虐童发生机制具有发展儿童保护理论的意义</w:t>
      </w:r>
      <w:r>
        <w:rPr>
          <w:color w:val="000000" w:themeColor="text1"/>
        </w:rPr>
        <w:t>；实践上</w:t>
      </w:r>
      <w:r>
        <w:rPr>
          <w:rFonts w:hint="eastAsia"/>
          <w:color w:val="000000" w:themeColor="text1"/>
        </w:rPr>
        <w:t>，近年来频繁发生的幼师虐童事件引起社会广泛关注，</w:t>
      </w:r>
      <w:r>
        <w:rPr>
          <w:rFonts w:hint="eastAsia"/>
          <w:color w:val="000000" w:themeColor="text1"/>
        </w:rPr>
        <w:t>2015</w:t>
      </w:r>
      <w:r>
        <w:rPr>
          <w:rFonts w:hint="eastAsia"/>
          <w:color w:val="000000" w:themeColor="text1"/>
        </w:rPr>
        <w:t>年《刑法修正案（九）》增加了“虐待被看护人、被监护人罪”对此进行法律规制，但此问题并没有得到有效解决，如何提升公共政策对此问题的有效回应具有较大的现实意义。</w:t>
      </w:r>
    </w:p>
    <w:p w:rsidR="00A85839" w:rsidRDefault="008950A7">
      <w:pPr>
        <w:pStyle w:val="a7"/>
        <w:spacing w:before="0" w:beforeAutospacing="0" w:after="0" w:afterAutospacing="0" w:line="480" w:lineRule="exact"/>
        <w:ind w:firstLine="561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本研究从政策过程前端的“问题界定”和“议程设置”环节切入，研究幼师虐童的问题界定、发生机制和治理策略。以金登的三源流模型、利普斯基的街头官僚理论、霍克希尔德的情感劳动理论为基础建立分析框架，打通幼师虐童的微观发生机制和宏观公共政策治理之间的藩篱，力图实现基于证据的幼师虐童问题治理。</w:t>
      </w:r>
    </w:p>
    <w:p w:rsidR="00A85839" w:rsidRDefault="008950A7">
      <w:pPr>
        <w:pStyle w:val="a7"/>
        <w:spacing w:before="0" w:beforeAutospacing="0" w:after="0" w:afterAutospacing="0" w:line="480" w:lineRule="exact"/>
        <w:ind w:firstLine="561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本研究采用质性</w:t>
      </w:r>
      <w:r>
        <w:rPr>
          <w:rFonts w:hint="eastAsia"/>
          <w:color w:val="000000" w:themeColor="text1"/>
        </w:rPr>
        <w:t>研究方法，首先对</w:t>
      </w:r>
      <w:r>
        <w:rPr>
          <w:rFonts w:hint="eastAsia"/>
          <w:color w:val="000000" w:themeColor="text1"/>
        </w:rPr>
        <w:t>2015</w:t>
      </w:r>
      <w:r>
        <w:rPr>
          <w:rFonts w:hint="eastAsia"/>
          <w:color w:val="000000" w:themeColor="text1"/>
        </w:rPr>
        <w:t>年以来幼师虐童的</w:t>
      </w:r>
      <w:r>
        <w:rPr>
          <w:rFonts w:hint="eastAsia"/>
          <w:color w:val="000000" w:themeColor="text1"/>
        </w:rPr>
        <w:t>35</w:t>
      </w:r>
      <w:r>
        <w:rPr>
          <w:rFonts w:hint="eastAsia"/>
          <w:color w:val="000000" w:themeColor="text1"/>
        </w:rPr>
        <w:t>个裁判文书进行文献研究，对</w:t>
      </w:r>
      <w:r>
        <w:rPr>
          <w:rFonts w:hint="eastAsia"/>
          <w:color w:val="000000" w:themeColor="text1"/>
        </w:rPr>
        <w:t>5</w:t>
      </w:r>
      <w:r>
        <w:rPr>
          <w:rFonts w:hint="eastAsia"/>
          <w:color w:val="000000" w:themeColor="text1"/>
        </w:rPr>
        <w:t>名一线幼儿教师</w:t>
      </w:r>
      <w:r>
        <w:rPr>
          <w:rFonts w:hint="eastAsia"/>
          <w:color w:val="000000" w:themeColor="text1"/>
        </w:rPr>
        <w:t>3</w:t>
      </w:r>
      <w:r>
        <w:rPr>
          <w:rFonts w:hint="eastAsia"/>
          <w:color w:val="000000" w:themeColor="text1"/>
        </w:rPr>
        <w:t>个月内的常人民族志记录进行分析，从微观上揭示幼师虐童的发生情境和机制；其次，将情境案例法（</w:t>
      </w:r>
      <w:r>
        <w:rPr>
          <w:rFonts w:ascii="Times New Roman" w:hAnsi="Times New Roman" w:cs="Times New Roman"/>
          <w:color w:val="000000" w:themeColor="text1"/>
        </w:rPr>
        <w:t>vignette</w:t>
      </w:r>
      <w:r>
        <w:rPr>
          <w:rFonts w:hint="eastAsia"/>
          <w:color w:val="000000" w:themeColor="text1"/>
        </w:rPr>
        <w:t>）整合进焦点小组收集资料，通过</w:t>
      </w:r>
      <w:r>
        <w:rPr>
          <w:rFonts w:hint="eastAsia"/>
          <w:color w:val="000000" w:themeColor="text1"/>
        </w:rPr>
        <w:t>8</w:t>
      </w:r>
      <w:r>
        <w:rPr>
          <w:rFonts w:hint="eastAsia"/>
          <w:color w:val="000000" w:themeColor="text1"/>
        </w:rPr>
        <w:t>个焦点小组理解幼师、家长、公众、司法等不同主体对幼师虐童的认知和概念界定差异，为该问题的协同治理寻找共识；最后，通过对</w:t>
      </w:r>
      <w:r>
        <w:rPr>
          <w:rFonts w:hint="eastAsia"/>
          <w:color w:val="000000" w:themeColor="text1"/>
        </w:rPr>
        <w:lastRenderedPageBreak/>
        <w:t>政策文本、两会提案和建议的文献研究，对教育行政部门、学前教育机构负责人和专家学者的访谈，从宏观上厘清当前公共政策对幼师虐童的问题界定、议程设置和治理策略及其背后的逻辑；</w:t>
      </w:r>
      <w:r>
        <w:rPr>
          <w:rFonts w:hint="eastAsia"/>
          <w:color w:val="000000" w:themeColor="text1"/>
        </w:rPr>
        <w:t>最终建立微观和宏观之间的链接，为幼师虐童治理的政策科学化和现代化提供依据。</w:t>
      </w:r>
    </w:p>
    <w:p w:rsidR="00A85839" w:rsidRDefault="00A85839">
      <w:pPr>
        <w:pStyle w:val="a7"/>
        <w:spacing w:before="0" w:beforeAutospacing="0" w:after="0" w:afterAutospacing="0" w:line="480" w:lineRule="exact"/>
        <w:ind w:firstLine="561"/>
        <w:jc w:val="both"/>
        <w:rPr>
          <w:color w:val="000000" w:themeColor="text1"/>
        </w:rPr>
      </w:pPr>
    </w:p>
    <w:p w:rsidR="00A85839" w:rsidRDefault="00A85839">
      <w:pPr>
        <w:pStyle w:val="a7"/>
        <w:spacing w:before="0" w:beforeAutospacing="0" w:after="0" w:afterAutospacing="0"/>
        <w:ind w:firstLine="561"/>
        <w:jc w:val="both"/>
        <w:rPr>
          <w:color w:val="000000" w:themeColor="text1"/>
        </w:rPr>
      </w:pPr>
    </w:p>
    <w:p w:rsidR="00A85839" w:rsidRDefault="008950A7">
      <w:pPr>
        <w:pStyle w:val="a7"/>
        <w:spacing w:before="0" w:beforeAutospacing="0" w:after="0" w:afterAutospacing="0"/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开题组成员（</w:t>
      </w:r>
      <w:r>
        <w:rPr>
          <w:rFonts w:hint="eastAsia"/>
          <w:b/>
          <w:bCs/>
          <w:color w:val="000000" w:themeColor="text1"/>
        </w:rPr>
        <w:t>3</w:t>
      </w:r>
      <w:r>
        <w:rPr>
          <w:rFonts w:hint="eastAsia"/>
          <w:b/>
          <w:bCs/>
          <w:color w:val="000000" w:themeColor="text1"/>
        </w:rPr>
        <w:t>人）：</w:t>
      </w:r>
    </w:p>
    <w:p w:rsidR="00A85839" w:rsidRDefault="00A85839">
      <w:pPr>
        <w:pStyle w:val="a7"/>
        <w:spacing w:before="0" w:beforeAutospacing="0" w:after="0" w:afterAutospacing="0"/>
        <w:rPr>
          <w:b/>
          <w:bCs/>
          <w:color w:val="000000" w:themeColor="text1"/>
        </w:rPr>
      </w:pPr>
    </w:p>
    <w:p w:rsidR="00A85839" w:rsidRDefault="008950A7" w:rsidP="008950A7">
      <w:pPr>
        <w:pStyle w:val="a7"/>
        <w:spacing w:before="0" w:beforeAutospacing="0" w:after="0" w:afterAutospacing="0"/>
        <w:rPr>
          <w:color w:val="000000" w:themeColor="text1"/>
        </w:rPr>
      </w:pPr>
      <w:r>
        <w:rPr>
          <w:rFonts w:hint="eastAsia"/>
          <w:color w:val="000000" w:themeColor="text1"/>
        </w:rPr>
        <w:t>霍力岩（组长）：北京师范大学教育学部学前教育研究所</w:t>
      </w:r>
      <w:r>
        <w:rPr>
          <w:rFonts w:hint="eastAsia"/>
          <w:color w:val="000000" w:themeColor="text1"/>
        </w:rPr>
        <w:t xml:space="preserve">      </w:t>
      </w:r>
      <w:r>
        <w:rPr>
          <w:rFonts w:hint="eastAsia"/>
          <w:color w:val="000000" w:themeColor="text1"/>
        </w:rPr>
        <w:t>教授、博导</w:t>
      </w:r>
    </w:p>
    <w:p w:rsidR="008950A7" w:rsidRDefault="008950A7" w:rsidP="008950A7">
      <w:pPr>
        <w:pStyle w:val="a7"/>
        <w:spacing w:before="0" w:beforeAutospacing="0" w:after="0" w:afterAutospacing="0"/>
        <w:rPr>
          <w:rFonts w:hint="eastAsia"/>
          <w:color w:val="000000" w:themeColor="text1"/>
        </w:rPr>
      </w:pPr>
    </w:p>
    <w:p w:rsidR="00A85839" w:rsidRDefault="008950A7" w:rsidP="008950A7">
      <w:pPr>
        <w:pStyle w:val="a7"/>
        <w:spacing w:before="0" w:beforeAutospacing="0" w:after="0" w:afterAutospacing="0"/>
        <w:rPr>
          <w:color w:val="000000" w:themeColor="text1"/>
        </w:rPr>
      </w:pPr>
      <w:r>
        <w:rPr>
          <w:rFonts w:hint="eastAsia"/>
          <w:color w:val="000000" w:themeColor="text1"/>
        </w:rPr>
        <w:t>屈智勇（</w:t>
      </w:r>
      <w:r>
        <w:rPr>
          <w:rFonts w:hint="eastAsia"/>
          <w:color w:val="000000" w:themeColor="text1"/>
        </w:rPr>
        <w:t>委员</w:t>
      </w:r>
      <w:r>
        <w:rPr>
          <w:rFonts w:hint="eastAsia"/>
          <w:color w:val="000000" w:themeColor="text1"/>
        </w:rPr>
        <w:t>）：北京师范大学社会发展与公共政策学院</w:t>
      </w:r>
      <w:r>
        <w:rPr>
          <w:rFonts w:hint="eastAsia"/>
          <w:color w:val="000000" w:themeColor="text1"/>
        </w:rPr>
        <w:t xml:space="preserve">  </w:t>
      </w:r>
      <w:r>
        <w:rPr>
          <w:rFonts w:hint="eastAsia"/>
          <w:color w:val="000000" w:themeColor="text1"/>
        </w:rPr>
        <w:t xml:space="preserve">   </w:t>
      </w:r>
      <w:r>
        <w:rPr>
          <w:rFonts w:hint="eastAsia"/>
          <w:color w:val="000000" w:themeColor="text1"/>
        </w:rPr>
        <w:t>教授、博导</w:t>
      </w:r>
    </w:p>
    <w:p w:rsidR="008950A7" w:rsidRDefault="008950A7" w:rsidP="008950A7">
      <w:pPr>
        <w:pStyle w:val="a7"/>
        <w:spacing w:before="0" w:beforeAutospacing="0" w:after="0" w:afterAutospacing="0"/>
        <w:rPr>
          <w:rFonts w:hint="eastAsia"/>
          <w:color w:val="000000" w:themeColor="text1"/>
        </w:rPr>
      </w:pPr>
    </w:p>
    <w:p w:rsidR="00A85839" w:rsidRDefault="008950A7" w:rsidP="008950A7">
      <w:pPr>
        <w:pStyle w:val="a7"/>
        <w:spacing w:before="0" w:beforeAutospacing="0" w:after="0" w:afterAutospacing="0"/>
        <w:rPr>
          <w:color w:val="000000" w:themeColor="text1"/>
        </w:rPr>
      </w:pPr>
      <w:r>
        <w:rPr>
          <w:rFonts w:hint="eastAsia"/>
          <w:color w:val="000000" w:themeColor="text1"/>
        </w:rPr>
        <w:t>王曦影</w:t>
      </w: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委员</w:t>
      </w:r>
      <w:r>
        <w:rPr>
          <w:rFonts w:hint="eastAsia"/>
          <w:color w:val="000000" w:themeColor="text1"/>
        </w:rPr>
        <w:t>）：北京师范大学</w:t>
      </w:r>
      <w:r>
        <w:rPr>
          <w:rFonts w:hint="eastAsia"/>
          <w:color w:val="000000" w:themeColor="text1"/>
        </w:rPr>
        <w:t>教育学部教育基本理论研究院</w:t>
      </w:r>
      <w:r>
        <w:rPr>
          <w:rFonts w:hint="eastAsia"/>
          <w:color w:val="000000" w:themeColor="text1"/>
        </w:rPr>
        <w:t> </w:t>
      </w:r>
      <w:r>
        <w:rPr>
          <w:rFonts w:hint="eastAsia"/>
          <w:color w:val="000000" w:themeColor="text1"/>
        </w:rPr>
        <w:t>教授、博导</w:t>
      </w:r>
    </w:p>
    <w:p w:rsidR="008950A7" w:rsidRDefault="008950A7" w:rsidP="008950A7">
      <w:pPr>
        <w:pStyle w:val="a7"/>
        <w:spacing w:before="0" w:beforeAutospacing="0" w:after="0" w:afterAutospacing="0"/>
        <w:rPr>
          <w:rFonts w:hint="eastAsia"/>
          <w:color w:val="000000" w:themeColor="text1"/>
        </w:rPr>
      </w:pPr>
    </w:p>
    <w:p w:rsidR="00A85839" w:rsidRDefault="008950A7">
      <w:pPr>
        <w:pStyle w:val="a7"/>
        <w:spacing w:before="0" w:beforeAutospacing="0" w:after="0" w:afterAutospacing="0"/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特邀：</w:t>
      </w:r>
    </w:p>
    <w:p w:rsidR="00A85839" w:rsidRDefault="008950A7" w:rsidP="008950A7">
      <w:pPr>
        <w:pStyle w:val="a7"/>
        <w:spacing w:before="0" w:beforeAutospacing="0" w:after="0" w:afterAutospacing="0"/>
        <w:rPr>
          <w:color w:val="000000" w:themeColor="text1"/>
        </w:rPr>
      </w:pPr>
      <w:bookmarkStart w:id="1" w:name="_GoBack"/>
      <w:bookmarkEnd w:id="1"/>
      <w:r>
        <w:rPr>
          <w:rFonts w:hint="eastAsia"/>
          <w:color w:val="000000" w:themeColor="text1"/>
        </w:rPr>
        <w:t>徐晓新：</w:t>
      </w:r>
      <w:r>
        <w:rPr>
          <w:rFonts w:hint="eastAsia"/>
          <w:color w:val="000000" w:themeColor="text1"/>
        </w:rPr>
        <w:t xml:space="preserve">        </w:t>
      </w:r>
      <w:r>
        <w:rPr>
          <w:rFonts w:hint="eastAsia"/>
          <w:color w:val="000000" w:themeColor="text1"/>
        </w:rPr>
        <w:t>北京师范大学</w:t>
      </w:r>
      <w:r>
        <w:rPr>
          <w:rFonts w:hint="eastAsia"/>
          <w:color w:val="000000" w:themeColor="text1"/>
        </w:rPr>
        <w:t>社会发展与公共政策学院</w:t>
      </w:r>
      <w:r>
        <w:rPr>
          <w:rFonts w:hint="eastAsia"/>
          <w:color w:val="000000" w:themeColor="text1"/>
        </w:rPr>
        <w:t xml:space="preserve">    </w:t>
      </w:r>
      <w:r>
        <w:rPr>
          <w:rFonts w:hint="eastAsia"/>
          <w:color w:val="000000" w:themeColor="text1"/>
        </w:rPr>
        <w:t>副教授、硕导</w:t>
      </w:r>
    </w:p>
    <w:p w:rsidR="00A85839" w:rsidRDefault="00A85839">
      <w:pPr>
        <w:pStyle w:val="a7"/>
        <w:spacing w:before="0" w:beforeAutospacing="0" w:after="0" w:afterAutospacing="0"/>
        <w:ind w:firstLine="420"/>
        <w:rPr>
          <w:color w:val="000000" w:themeColor="text1"/>
        </w:rPr>
      </w:pPr>
    </w:p>
    <w:p w:rsidR="00A85839" w:rsidRDefault="008950A7">
      <w:pPr>
        <w:pStyle w:val="a7"/>
        <w:spacing w:before="0" w:beforeAutospacing="0" w:after="0" w:afterAutospacing="0"/>
        <w:rPr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开题秘书：</w:t>
      </w:r>
      <w:r>
        <w:rPr>
          <w:rFonts w:hint="eastAsia"/>
          <w:color w:val="000000" w:themeColor="text1"/>
        </w:rPr>
        <w:t>刘悦美</w:t>
      </w:r>
    </w:p>
    <w:p w:rsidR="00A85839" w:rsidRDefault="00A85839">
      <w:pPr>
        <w:rPr>
          <w:rFonts w:ascii="宋体" w:eastAsia="宋体" w:hAnsi="宋体"/>
          <w:color w:val="000000" w:themeColor="text1"/>
          <w:sz w:val="24"/>
          <w:szCs w:val="24"/>
        </w:rPr>
      </w:pPr>
    </w:p>
    <w:sectPr w:rsidR="00A858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33"/>
    <w:rsid w:val="00467813"/>
    <w:rsid w:val="004F6E33"/>
    <w:rsid w:val="006F74E0"/>
    <w:rsid w:val="008950A7"/>
    <w:rsid w:val="00A85839"/>
    <w:rsid w:val="00BA3EEA"/>
    <w:rsid w:val="00E35972"/>
    <w:rsid w:val="00F364B7"/>
    <w:rsid w:val="00F9040A"/>
    <w:rsid w:val="07672195"/>
    <w:rsid w:val="09F53394"/>
    <w:rsid w:val="0DD33B0A"/>
    <w:rsid w:val="10FE77B9"/>
    <w:rsid w:val="11197299"/>
    <w:rsid w:val="12AF413A"/>
    <w:rsid w:val="16B3634E"/>
    <w:rsid w:val="18B51AC4"/>
    <w:rsid w:val="1D600AAB"/>
    <w:rsid w:val="1EF305DD"/>
    <w:rsid w:val="225553EF"/>
    <w:rsid w:val="25120602"/>
    <w:rsid w:val="25632F29"/>
    <w:rsid w:val="2C813180"/>
    <w:rsid w:val="2C81330A"/>
    <w:rsid w:val="2D84205C"/>
    <w:rsid w:val="2F517C61"/>
    <w:rsid w:val="37830B14"/>
    <w:rsid w:val="39FC3C72"/>
    <w:rsid w:val="3B55027C"/>
    <w:rsid w:val="3ED8125F"/>
    <w:rsid w:val="40D83681"/>
    <w:rsid w:val="41610D76"/>
    <w:rsid w:val="43F624ED"/>
    <w:rsid w:val="44357408"/>
    <w:rsid w:val="450A50DD"/>
    <w:rsid w:val="478763FE"/>
    <w:rsid w:val="49CA177A"/>
    <w:rsid w:val="4D977317"/>
    <w:rsid w:val="5242189F"/>
    <w:rsid w:val="52A53C21"/>
    <w:rsid w:val="58E42F20"/>
    <w:rsid w:val="648560B6"/>
    <w:rsid w:val="64ED267D"/>
    <w:rsid w:val="6D742A36"/>
    <w:rsid w:val="6F064A01"/>
    <w:rsid w:val="6F2D6013"/>
    <w:rsid w:val="72C3320B"/>
    <w:rsid w:val="7935537B"/>
    <w:rsid w:val="7B17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717A18"/>
  <w15:docId w15:val="{33E82155-1028-4C67-9A21-14F9B7C6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梁卫华 </dc:creator>
  <cp:lastModifiedBy>lenovo</cp:lastModifiedBy>
  <cp:revision>4</cp:revision>
  <dcterms:created xsi:type="dcterms:W3CDTF">2021-06-28T08:43:00Z</dcterms:created>
  <dcterms:modified xsi:type="dcterms:W3CDTF">2021-07-05T06:02:00Z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33288786FDB046B3A0D4CAED8775C7A4</vt:lpwstr>
  </property>
</Properties>
</file>